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A3" w:rsidRPr="009652A0" w:rsidRDefault="00A8217D" w:rsidP="002808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Тема </w:t>
      </w:r>
      <w:r w:rsidR="000651FE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6. </w:t>
      </w:r>
      <w:r w:rsidR="003C10A3" w:rsidRPr="009652A0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Инновационный характер педагогической деятельности</w:t>
      </w:r>
    </w:p>
    <w:p w:rsidR="00A8217D" w:rsidRDefault="00A8217D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</w:p>
    <w:p w:rsidR="00E16979" w:rsidRDefault="00E16979" w:rsidP="00E1697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Инструкция: Прочитайте теоретический материал, посмотрите соответствующую презе</w:t>
      </w:r>
      <w:r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i/>
          <w:sz w:val="24"/>
          <w:szCs w:val="24"/>
        </w:rPr>
        <w:t>тацию и ответьте на вопросы.</w:t>
      </w:r>
    </w:p>
    <w:p w:rsidR="00E16979" w:rsidRDefault="00E169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Существуют различные подходы к определению понятия "инновация".  Педагогическая наука, например, обращает внимание на различие между новшеством и изменением: изменение должно включать в себя улучшение согласно заранее поставленным целям.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Инновационный процесс - это формирование и развитие содержания и организации нового. Инновационные процессы необходимо сознательно проектировать, а затем вводить их в сущес</w:t>
      </w:r>
      <w:r w:rsidRPr="009652A0">
        <w:t>т</w:t>
      </w:r>
      <w:r w:rsidRPr="009652A0">
        <w:t>вующие структуры опыта, осуществляя тем самым шаг развития. Поэтому имеет смысл говорить о двух взаимосвязанных режимах работы системы образования - режиме функционирования и реж</w:t>
      </w:r>
      <w:r w:rsidRPr="009652A0">
        <w:t>и</w:t>
      </w:r>
      <w:r w:rsidRPr="009652A0">
        <w:t>ме развития.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Инновационные ориентации учителей в вопросе обновления содержания начального образ</w:t>
      </w:r>
      <w:r w:rsidRPr="009652A0">
        <w:t>о</w:t>
      </w:r>
      <w:r w:rsidRPr="009652A0">
        <w:t>вания распределились следующим образом; 41,4 % считают, что новаторство и экспериментиров</w:t>
      </w:r>
      <w:r w:rsidRPr="009652A0">
        <w:t>а</w:t>
      </w:r>
      <w:r w:rsidRPr="009652A0">
        <w:t>ние нужны всегда; 49,7 % учителей подчеркивают необходимость создания определенных условий для осуществления инновационной деятельности, и только 9 % педагогов не видят необходимости в каких-либо изменениях существующей системы обучения младших школьников. Более детальное изучение материала показало, что отношение педагогов к новаторству и экспериментам в знач</w:t>
      </w:r>
      <w:r w:rsidRPr="009652A0">
        <w:t>и</w:t>
      </w:r>
      <w:r w:rsidRPr="009652A0">
        <w:t>тельной мере зависит от стажа. Самыми горячими сторонниками модернизации образования оказ</w:t>
      </w:r>
      <w:r w:rsidRPr="009652A0">
        <w:t>а</w:t>
      </w:r>
      <w:r w:rsidRPr="009652A0">
        <w:t>лись самые опытные и знающие специалисты, а не молодежь, как можно было бы ожидать: среди педагогов со стажем свыше 25 лет более 60% за новации при любых обстоятельствах. Среди мол</w:t>
      </w:r>
      <w:r w:rsidRPr="009652A0">
        <w:t>о</w:t>
      </w:r>
      <w:r w:rsidRPr="009652A0">
        <w:t>дых и начинающих педагогов преобладают более осторожные мнения - около 60% учителей со ст</w:t>
      </w:r>
      <w:r w:rsidRPr="009652A0">
        <w:t>а</w:t>
      </w:r>
      <w:r w:rsidRPr="009652A0">
        <w:t>жем до 15 лет уверены, что эксперименты и новации возможны только при наличии хороших усл</w:t>
      </w:r>
      <w:r w:rsidRPr="009652A0">
        <w:t>о</w:t>
      </w:r>
      <w:r w:rsidRPr="009652A0">
        <w:t>вий.</w:t>
      </w:r>
      <w:r w:rsidRPr="009652A0">
        <w:rPr>
          <w:vertAlign w:val="superscript"/>
        </w:rPr>
        <w:t>1)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Данные социологического опроса показали, что учителя начальных классов отдают предпо</w:t>
      </w:r>
      <w:r w:rsidRPr="009652A0">
        <w:t>ч</w:t>
      </w:r>
      <w:r w:rsidRPr="009652A0">
        <w:t>тение традиционной (классической) системе обучения. Независимо от педагогического стажа 57,2 % учителей работают по традиционной программе; 24,8 % учителей используют учебно-методические комплекты (УМК) по программе "Школа 2100"; 15,2 % работают по системе Л.В. Занкова; 2,8 % - по системе Д.Б.Эльконина - В.В.Давыдова.</w:t>
      </w:r>
      <w:r w:rsidRPr="009652A0">
        <w:rPr>
          <w:vertAlign w:val="superscript"/>
        </w:rPr>
        <w:t>1)</w:t>
      </w:r>
      <w:r w:rsidRPr="009652A0">
        <w:rPr>
          <w:rStyle w:val="apple-converted-space"/>
        </w:rPr>
        <w:t> </w:t>
      </w:r>
      <w:r w:rsidRPr="009652A0">
        <w:t>Хотя вариативность программ пре</w:t>
      </w:r>
      <w:r w:rsidRPr="009652A0">
        <w:t>д</w:t>
      </w:r>
      <w:r w:rsidRPr="009652A0">
        <w:t>ставлена в учительской практике, но она не занимает достаточно устойчивого положения в системе начального образования. На наш взгляд, это обусловлено следующими причинами: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собственный педагогический опыт формировался и накапливался в большей степени в ра</w:t>
      </w:r>
      <w:r w:rsidRPr="009652A0">
        <w:t>м</w:t>
      </w:r>
      <w:r w:rsidRPr="009652A0">
        <w:t>ках традиционной программы обучения, что позволяет учителю чувствовать себя успешным в св</w:t>
      </w:r>
      <w:r w:rsidRPr="009652A0">
        <w:t>о</w:t>
      </w:r>
      <w:r w:rsidRPr="009652A0">
        <w:t>ей профессии;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базовое педагогическое образование учителей начальных классов ориентировано на осво</w:t>
      </w:r>
      <w:r w:rsidRPr="009652A0">
        <w:t>е</w:t>
      </w:r>
      <w:r w:rsidRPr="009652A0">
        <w:t>ние</w:t>
      </w:r>
      <w:r w:rsidR="00F313FD" w:rsidRPr="009652A0">
        <w:t xml:space="preserve"> традиционных методик обучения;</w:t>
      </w:r>
      <w:r w:rsidRPr="009652A0">
        <w:t> 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в практике начального образования разработаны и апробированы в основном методические рекомендации по освоению учащимися предметных</w:t>
      </w:r>
      <w:r w:rsidR="00A8217D">
        <w:t xml:space="preserve"> </w:t>
      </w:r>
      <w:r w:rsidRPr="009652A0">
        <w:t>знаний;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администраторы и методисты не уделяют должного внимания психолого-педагогической подготовке учителей начальных классов к работе в инновационном режиме;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учителя начальных классов испытывают затруднения в выборе учебных программ, учебно-методических материалов, позволяющих решать образовательные задачи на основе обновленного содержания в обучении;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вариативность привнесла в начальное образование неоправданную многопредметность, (обилие одночасовых предметов), что привело к перегрузке детей.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В условиях перехода на четырехлетнее образование значительная часть педагогических р</w:t>
      </w:r>
      <w:r w:rsidRPr="009652A0">
        <w:t>а</w:t>
      </w:r>
      <w:r w:rsidRPr="009652A0">
        <w:t>ботников оказалась не готовой к осознанному выбору вариативной образовательной программы и ее адекватной реализации с учетом возможностей и потребностей детей. Укрепление вариативного и личностного аспектов образования требует значительных перемен в методах и формах организ</w:t>
      </w:r>
      <w:r w:rsidRPr="009652A0">
        <w:t>а</w:t>
      </w:r>
      <w:r w:rsidRPr="009652A0">
        <w:t>ции обучения, выхода на новую теорию и методику обучения в начальной школе. Изменения, имеющие целью повышение эффективности образования, находят свое отражение в инновацио</w:t>
      </w:r>
      <w:r w:rsidRPr="009652A0">
        <w:t>н</w:t>
      </w:r>
      <w:r w:rsidRPr="009652A0">
        <w:t>ных процессах.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lastRenderedPageBreak/>
        <w:t>Под инновациями в образовании понимается процесс совершенствования педагогических те</w:t>
      </w:r>
      <w:r w:rsidRPr="009652A0">
        <w:t>х</w:t>
      </w:r>
      <w:r w:rsidRPr="009652A0">
        <w:t>нологий, совокупности методов, приемов и средств обучения. В настоящее время инновационная педагогическая деятельность является одним из существенных компонентов образовательной де</w:t>
      </w:r>
      <w:r w:rsidRPr="009652A0">
        <w:t>я</w:t>
      </w:r>
      <w:r w:rsidRPr="009652A0">
        <w:t>тельности любого учебного заведения. И это неслучайно. Именно инновационная деятельность не только создает основу для создания конкурентоспособности того или иного учреждения на рынке образовательных услуг, но и определяет направления профессионального роста педагога, его тво</w:t>
      </w:r>
      <w:r w:rsidRPr="009652A0">
        <w:t>р</w:t>
      </w:r>
      <w:r w:rsidRPr="009652A0">
        <w:t>ческого поиска, реально способствует личностному росту воспитанников. Поэтому инновационная деятельность неразрывно связана с научно-методической деятельностью педагогов и учебно-исследовательской воспитанников.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Инновационная деятельность направлена на разработку, апробацию и внедрение в практику деятельности объединений современных педагогических технологий, направленных на эффекти</w:t>
      </w:r>
      <w:r w:rsidRPr="009652A0">
        <w:t>в</w:t>
      </w:r>
      <w:r w:rsidRPr="009652A0">
        <w:t>ное решение тех приоритетных задач, которые заявляет педагогический коллектив.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Целью инновационной деятельности является качественное изменение личности ученика по сравнению с традиционной системой. Это становится возможным благодаря внедрению в профе</w:t>
      </w:r>
      <w:r w:rsidRPr="009652A0">
        <w:t>с</w:t>
      </w:r>
      <w:r w:rsidRPr="009652A0">
        <w:t>сиональную деятельность не известных практике дидактических и воспитательных программ, предполагающему снятие педагогического кризиса.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Развитие умения мотивировать действия, самостоятельно ориентироваться в получаемой и</w:t>
      </w:r>
      <w:r w:rsidRPr="009652A0">
        <w:t>н</w:t>
      </w:r>
      <w:r w:rsidRPr="009652A0">
        <w:t>формации, формирование творческого нешаблонного мышления, развитие детей за счет макс</w:t>
      </w:r>
      <w:r w:rsidRPr="009652A0">
        <w:t>и</w:t>
      </w:r>
      <w:r w:rsidRPr="009652A0">
        <w:t>мального раскрытия их природных способностей, используя новейшие достижения науки и практ</w:t>
      </w:r>
      <w:r w:rsidRPr="009652A0">
        <w:t>и</w:t>
      </w:r>
      <w:r w:rsidRPr="009652A0">
        <w:t xml:space="preserve">ки, - </w:t>
      </w:r>
      <w:r w:rsidR="00A8217D">
        <w:t xml:space="preserve">основные  цели  инновационной </w:t>
      </w:r>
      <w:r w:rsidRPr="009652A0">
        <w:t>деятель</w:t>
      </w:r>
      <w:r w:rsidR="00A8217D">
        <w:t xml:space="preserve">ности. </w:t>
      </w:r>
      <w:r w:rsidRPr="009652A0">
        <w:t>Инновационная</w:t>
      </w:r>
      <w:r w:rsidR="00A8217D">
        <w:t xml:space="preserve"> </w:t>
      </w:r>
      <w:r w:rsidRPr="009652A0">
        <w:t>деятельность в образовании как социально значимой практике, направленной на нравственное самосовершенствование человека, важна тем, что способна обеспечивать преобразование всех существующих типов практик в общ</w:t>
      </w:r>
      <w:r w:rsidRPr="009652A0">
        <w:t>е</w:t>
      </w:r>
      <w:r w:rsidRPr="009652A0">
        <w:t>стве.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Инновационная технология предполагает организацию урока в форме самостоятельного пр</w:t>
      </w:r>
      <w:r w:rsidRPr="009652A0">
        <w:t>о</w:t>
      </w:r>
      <w:r w:rsidRPr="009652A0">
        <w:t>ектирования учебного материала, который в дальнейшем структурируется и моделируется в опр</w:t>
      </w:r>
      <w:r w:rsidRPr="009652A0">
        <w:t>е</w:t>
      </w:r>
      <w:r w:rsidRPr="009652A0">
        <w:t>деленной форме: графической, знаковой или символической. Эти процессы направлены на увл</w:t>
      </w:r>
      <w:r w:rsidRPr="009652A0">
        <w:t>е</w:t>
      </w:r>
      <w:r w:rsidRPr="009652A0">
        <w:t>ченное овладение учащимися изучаемым материалом, развитие у них потребности в познавател</w:t>
      </w:r>
      <w:r w:rsidRPr="009652A0">
        <w:t>ь</w:t>
      </w:r>
      <w:r w:rsidRPr="009652A0">
        <w:t>ной деятельности и уверенности в своих познавательных возможностях.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Инновации в образовании, на мой взгляд, это использование новых, повышающих эффекти</w:t>
      </w:r>
      <w:r w:rsidRPr="009652A0">
        <w:t>в</w:t>
      </w:r>
      <w:r w:rsidRPr="009652A0">
        <w:t>ность способов, средств подачи информации, обучения самостоятельному поиску нужной инфо</w:t>
      </w:r>
      <w:r w:rsidRPr="009652A0">
        <w:t>р</w:t>
      </w:r>
      <w:r w:rsidRPr="009652A0">
        <w:t>мации, проверке ее адекватности, повышения интереса учащихся к новому материалу, контроля за усвоением информации.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  В современной школе используется много различных методов обучения  В последние годы стала популярной методика критического мышления, включая три этапа или стадии. Это «Вызов – Осмысление – Рефлексия».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  Первая стадия –«вызов».</w:t>
      </w:r>
      <w:r w:rsidRPr="009652A0">
        <w:rPr>
          <w:rStyle w:val="apple-converted-space"/>
        </w:rPr>
        <w:t> </w:t>
      </w:r>
      <w:r w:rsidRPr="009652A0">
        <w:t>Ее присутствие на каждом уроке обязательно. Эта стадия позволяет: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актуализировать и обобщить имеющиеся у ученика знания по данной теме или проблеме;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вызвать устойчивый интерес к изучаемой теме, мотивировать ученика к учебной деятельн</w:t>
      </w:r>
      <w:r w:rsidRPr="009652A0">
        <w:t>о</w:t>
      </w:r>
      <w:r w:rsidRPr="009652A0">
        <w:t>сти;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побудить ученика к активной работе на уроке и дома.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Вторая стадия – «осмысление».</w:t>
      </w:r>
      <w:r w:rsidRPr="009652A0">
        <w:rPr>
          <w:rStyle w:val="apple-converted-space"/>
        </w:rPr>
        <w:t> </w:t>
      </w:r>
      <w:r w:rsidRPr="009652A0">
        <w:t>Здесь другие задачи. Эта стадия позволяет ученику: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получить новую информацию;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осмыслить ее;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соотнести с уже имеющимися знаниями.</w:t>
      </w:r>
    </w:p>
    <w:p w:rsidR="00A8217D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Третья стадия – «рефлексия».</w:t>
      </w:r>
      <w:r w:rsidRPr="009652A0">
        <w:rPr>
          <w:rStyle w:val="apple-converted-space"/>
        </w:rPr>
        <w:t> </w:t>
      </w:r>
      <w:r w:rsidRPr="009652A0">
        <w:t>Здесь основным является</w:t>
      </w:r>
      <w:r w:rsidR="00A8217D">
        <w:t>: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целостное осмысление, обобщен</w:t>
      </w:r>
      <w:r w:rsidR="00A8217D">
        <w:t>ие полученной информации;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присвоение нового знания, новой информации учеником;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- формирование у каждого из учащихся собственного отношения к изучаемому материалу.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Если посмотреть на три описанные выше стадии занятий с точки зрения традиционного урока, то совершенно очевидно, что они не представляют исключительной новизны для учителя. Они по</w:t>
      </w:r>
      <w:r w:rsidRPr="009652A0">
        <w:t>ч</w:t>
      </w:r>
      <w:r w:rsidRPr="009652A0">
        <w:t>ти всегда присутствуют, только называются иначе. Вместо «вызова» более привычно для учителя звучит: введение в проблему или актуализация имеющегося опыта и знаний учащихся. А «осмы</w:t>
      </w:r>
      <w:r w:rsidRPr="009652A0">
        <w:t>с</w:t>
      </w:r>
      <w:r w:rsidRPr="009652A0">
        <w:lastRenderedPageBreak/>
        <w:t>ление» ничто иное, как часть урока, посвященная изучению нового материала. И третья стадия есть в традиционном уроке – это закрепление материала, проверка усвоения.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rPr>
          <w:i/>
          <w:iCs/>
        </w:rPr>
        <w:t>В чем же различия? Что принципиально нового несет технология критического мышления?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Элементы новизны, помимо философских идей, отмеченных выше, содержатся в методич</w:t>
      </w:r>
      <w:r w:rsidRPr="009652A0">
        <w:t>е</w:t>
      </w:r>
      <w:r w:rsidRPr="009652A0">
        <w:t>ских приемах, которые ориентируются на создание условий для свободного развития каждой ли</w:t>
      </w:r>
      <w:r w:rsidRPr="009652A0">
        <w:t>ч</w:t>
      </w:r>
      <w:r w:rsidRPr="009652A0">
        <w:t>ности.на каждой из стадий урока используются свои методические приемы. Их достаточно много. В данной статье даны рекомендации по использованию некоторых методических приемов, которые, как показала апробация, наиболее успешно могут применяться учителем на уроках.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rPr>
          <w:b/>
          <w:bCs/>
        </w:rPr>
        <w:t>Прием «Корзина идей, понятий, имен…»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Это прием организации индивидуальной и групповой работы учащихся на начальной стадии урока, когда идет актуализация имеющегося у них опыта и знаний. Он позволяет выяснить, что знают или думают ученики по обсуждаемой теме урока. На доске можно нарисовать значок корз</w:t>
      </w:r>
      <w:r w:rsidRPr="009652A0">
        <w:t>и</w:t>
      </w:r>
      <w:r w:rsidRPr="009652A0">
        <w:t>ны, в которой условно будет собрано все то, что все ученики вместе знают об изучаемой теме. О</w:t>
      </w:r>
      <w:r w:rsidRPr="009652A0">
        <w:t>б</w:t>
      </w:r>
      <w:r w:rsidRPr="009652A0">
        <w:t>мен информацией проводится по следующей процедуре: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1. Задается прямой вопрос о том, что известно ученикам по той или иной проблеме.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2. Сначала каждый ученик вспоминает и записывает в тетради все, что знает по той или иной проблеме (строго индивидуальная работа, продолжительность 1-2 минуты).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3. Затем происходит обмен информацией в парах или группах. Ученики 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делятся друг с другом известным знанием (групповая работа). Время на обсуждение не более 3 минут. Это обсуждение должно быть организованным, например, ученики должны выяснить, в чем совпали имеющиеся представления, по поводу чего возникли разногласия.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4. Далее каждая группа по кругу называет какое-то одно сведение или факт, при этом, не п</w:t>
      </w:r>
      <w:r w:rsidRPr="009652A0">
        <w:t>о</w:t>
      </w:r>
      <w:r w:rsidRPr="009652A0">
        <w:t>вторяя ранее сказанного (составляется список идей).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5. Все сведения кратко в виде тезисов записываются учителем в «корзинке» идей (без комме</w:t>
      </w:r>
      <w:r w:rsidRPr="009652A0">
        <w:t>н</w:t>
      </w:r>
      <w:r w:rsidRPr="009652A0">
        <w:t>тариев), даже если они ошибочны. В корзину идей можно «сбрасывать» факты, мнения, имена, пр</w:t>
      </w:r>
      <w:r w:rsidRPr="009652A0">
        <w:t>о</w:t>
      </w:r>
      <w:r w:rsidRPr="009652A0">
        <w:t>блемы, понятия, имеющие отношение к теме урока. Далее в ходе урока эти разрозненные в созн</w:t>
      </w:r>
      <w:r w:rsidRPr="009652A0">
        <w:t>а</w:t>
      </w:r>
      <w:r w:rsidRPr="009652A0">
        <w:t>нии ребенка факты или мнения, проблемы или понятия могут быть связаны в логические цепи.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6. Все ошибки исправляются, по мере освоения новой информации.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rPr>
          <w:b/>
          <w:bCs/>
        </w:rPr>
        <w:t>Прием «Составление кластера»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Смысл этого приема заключается в попытке систематизировать имеющиеся знания по той или иной проблеме. Он связан с приемом «корзина», поскольку систематизации чаще всего подлежит содержание «корзины».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rPr>
          <w:i/>
          <w:iCs/>
        </w:rPr>
        <w:t>Кластер</w:t>
      </w:r>
      <w:r w:rsidRPr="009652A0">
        <w:rPr>
          <w:rStyle w:val="apple-converted-space"/>
        </w:rPr>
        <w:t> </w:t>
      </w:r>
      <w:r w:rsidRPr="009652A0">
        <w:t>– это графическая организация материала, показывающая смысловые поля того или иного понятия. Слово «</w:t>
      </w:r>
      <w:r w:rsidRPr="009652A0">
        <w:rPr>
          <w:rStyle w:val="apple-converted-space"/>
        </w:rPr>
        <w:t> </w:t>
      </w:r>
      <w:r w:rsidRPr="009652A0">
        <w:rPr>
          <w:i/>
          <w:iCs/>
        </w:rPr>
        <w:t>кластер»</w:t>
      </w:r>
      <w:r w:rsidRPr="009652A0">
        <w:rPr>
          <w:rStyle w:val="apple-converted-space"/>
        </w:rPr>
        <w:t> </w:t>
      </w:r>
      <w:r w:rsidRPr="009652A0">
        <w:rPr>
          <w:i/>
          <w:iCs/>
        </w:rPr>
        <w:t>в переводе означает</w:t>
      </w:r>
      <w:r w:rsidRPr="009652A0">
        <w:rPr>
          <w:rStyle w:val="apple-converted-space"/>
        </w:rPr>
        <w:t> </w:t>
      </w:r>
      <w:r w:rsidRPr="009652A0">
        <w:rPr>
          <w:i/>
          <w:iCs/>
        </w:rPr>
        <w:t>пучок, гроздь</w:t>
      </w:r>
      <w:r w:rsidRPr="009652A0">
        <w:t>. Составление кластера позв</w:t>
      </w:r>
      <w:r w:rsidRPr="009652A0">
        <w:t>о</w:t>
      </w:r>
      <w:r w:rsidRPr="009652A0">
        <w:t>ляет учащимся свободно и открыто думать по поводу какой-либо темы. Ученик записывает в це</w:t>
      </w:r>
      <w:r w:rsidRPr="009652A0">
        <w:t>н</w:t>
      </w:r>
      <w:r w:rsidRPr="009652A0">
        <w:t>тре листа ключевое понятие, а от него рисует стрелки-лучи в разные стороны, которые соединяют это слово с другими, от которых в свою очередь лучи расходятся далее и далее.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Кластер может быть использован на самых разных стадиях урока.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На стадии вызова – для стимулирования мыслительной деятельности.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На стадии осмысления – для структурирования учебного материала.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На стадии рефлексии – при подведении итогов того, что учащиеся изучили.</w:t>
      </w:r>
    </w:p>
    <w:p w:rsidR="002E1379" w:rsidRPr="009652A0" w:rsidRDefault="002E1379" w:rsidP="00DC5B87">
      <w:pPr>
        <w:pStyle w:val="a3"/>
        <w:shd w:val="clear" w:color="auto" w:fill="FFFFFF"/>
        <w:spacing w:before="0" w:beforeAutospacing="0" w:after="0" w:afterAutospacing="0"/>
        <w:ind w:left="75" w:right="75" w:firstLine="567"/>
        <w:jc w:val="both"/>
      </w:pPr>
      <w:r w:rsidRPr="009652A0">
        <w:t>Кластер может быть использован также для организации индивидуальной и групповой работы как в классе, так и дома.</w:t>
      </w:r>
    </w:p>
    <w:p w:rsidR="000F1658" w:rsidRDefault="000F1658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5109" w:rsidRPr="002E5109" w:rsidRDefault="002E5109" w:rsidP="006508F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eastAsia="ar-SA"/>
        </w:rPr>
        <w:t>Вопросы для самопроверки:</w:t>
      </w:r>
    </w:p>
    <w:p w:rsidR="006520D4" w:rsidRDefault="006508F0" w:rsidP="006508F0">
      <w:pPr>
        <w:pStyle w:val="ab"/>
        <w:numPr>
          <w:ilvl w:val="2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и факторы, влияющие на появление инноваций в образовании</w:t>
      </w:r>
    </w:p>
    <w:p w:rsidR="006508F0" w:rsidRPr="006508F0" w:rsidRDefault="006508F0" w:rsidP="006508F0">
      <w:pPr>
        <w:pStyle w:val="ab"/>
        <w:numPr>
          <w:ilvl w:val="2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педагогических инноваций.</w:t>
      </w:r>
    </w:p>
    <w:p w:rsidR="006520D4" w:rsidRDefault="006520D4" w:rsidP="006508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20D4" w:rsidRDefault="006520D4" w:rsidP="00DC5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520D4" w:rsidSect="008C4E94">
      <w:footerReference w:type="default" r:id="rId8"/>
      <w:pgSz w:w="11906" w:h="16838" w:code="9"/>
      <w:pgMar w:top="851" w:right="567" w:bottom="851" w:left="851" w:header="709" w:footer="56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168" w:rsidRDefault="00935168" w:rsidP="000B02F6">
      <w:pPr>
        <w:spacing w:after="0" w:line="240" w:lineRule="auto"/>
      </w:pPr>
      <w:r>
        <w:separator/>
      </w:r>
    </w:p>
  </w:endnote>
  <w:endnote w:type="continuationSeparator" w:id="1">
    <w:p w:rsidR="00935168" w:rsidRDefault="00935168" w:rsidP="000B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49688"/>
      <w:docPartObj>
        <w:docPartGallery w:val="Page Numbers (Bottom of Page)"/>
        <w:docPartUnique/>
      </w:docPartObj>
    </w:sdtPr>
    <w:sdtContent>
      <w:p w:rsidR="00C37DBD" w:rsidRDefault="00954A79">
        <w:pPr>
          <w:pStyle w:val="a8"/>
          <w:jc w:val="center"/>
        </w:pPr>
        <w:fldSimple w:instr=" PAGE   \* MERGEFORMAT ">
          <w:r w:rsidR="00E16979">
            <w:rPr>
              <w:noProof/>
            </w:rPr>
            <w:t>4</w:t>
          </w:r>
        </w:fldSimple>
      </w:p>
    </w:sdtContent>
  </w:sdt>
  <w:p w:rsidR="00C37DBD" w:rsidRDefault="00C37DB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168" w:rsidRDefault="00935168" w:rsidP="000B02F6">
      <w:pPr>
        <w:spacing w:after="0" w:line="240" w:lineRule="auto"/>
      </w:pPr>
      <w:r>
        <w:separator/>
      </w:r>
    </w:p>
  </w:footnote>
  <w:footnote w:type="continuationSeparator" w:id="1">
    <w:p w:rsidR="00935168" w:rsidRDefault="00935168" w:rsidP="000B0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6422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9742E4"/>
    <w:multiLevelType w:val="multilevel"/>
    <w:tmpl w:val="CF2A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9E5073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>
    <w:nsid w:val="01F95917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04986526"/>
    <w:multiLevelType w:val="hybridMultilevel"/>
    <w:tmpl w:val="4C805EE6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022670"/>
    <w:multiLevelType w:val="hybridMultilevel"/>
    <w:tmpl w:val="8A80B530"/>
    <w:lvl w:ilvl="0" w:tplc="761A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7F5744"/>
    <w:multiLevelType w:val="hybridMultilevel"/>
    <w:tmpl w:val="E7F8A59E"/>
    <w:lvl w:ilvl="0" w:tplc="F5F42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0E7DED"/>
    <w:multiLevelType w:val="multilevel"/>
    <w:tmpl w:val="6C543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933FC4"/>
    <w:multiLevelType w:val="multilevel"/>
    <w:tmpl w:val="1790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AC7FB5"/>
    <w:multiLevelType w:val="hybridMultilevel"/>
    <w:tmpl w:val="E0D275F8"/>
    <w:lvl w:ilvl="0" w:tplc="471C58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6ED30C8"/>
    <w:multiLevelType w:val="multilevel"/>
    <w:tmpl w:val="2B547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8F7F1D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198D6377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1FF530B0"/>
    <w:multiLevelType w:val="hybridMultilevel"/>
    <w:tmpl w:val="0732576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F81318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23B921EB"/>
    <w:multiLevelType w:val="hybridMultilevel"/>
    <w:tmpl w:val="E090B17A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56B2D2A"/>
    <w:multiLevelType w:val="hybridMultilevel"/>
    <w:tmpl w:val="A00685E0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E90856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>
    <w:nsid w:val="2995735F"/>
    <w:multiLevelType w:val="multilevel"/>
    <w:tmpl w:val="A05A2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AA128C"/>
    <w:multiLevelType w:val="multilevel"/>
    <w:tmpl w:val="4CE0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1A4675"/>
    <w:multiLevelType w:val="hybridMultilevel"/>
    <w:tmpl w:val="EFCC080A"/>
    <w:lvl w:ilvl="0" w:tplc="CB8652FC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1">
    <w:nsid w:val="314315FA"/>
    <w:multiLevelType w:val="multilevel"/>
    <w:tmpl w:val="7E84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25639CC"/>
    <w:multiLevelType w:val="hybridMultilevel"/>
    <w:tmpl w:val="02EC68D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32EA685A"/>
    <w:multiLevelType w:val="multilevel"/>
    <w:tmpl w:val="444E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C67090"/>
    <w:multiLevelType w:val="multilevel"/>
    <w:tmpl w:val="FB3A9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237561"/>
    <w:multiLevelType w:val="hybridMultilevel"/>
    <w:tmpl w:val="D1B0E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122B82"/>
    <w:multiLevelType w:val="hybridMultilevel"/>
    <w:tmpl w:val="93968444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B0231C"/>
    <w:multiLevelType w:val="multilevel"/>
    <w:tmpl w:val="2B9E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454C0F"/>
    <w:multiLevelType w:val="hybridMultilevel"/>
    <w:tmpl w:val="5C50EF42"/>
    <w:lvl w:ilvl="0" w:tplc="BDE0F338">
      <w:start w:val="1"/>
      <w:numFmt w:val="bullet"/>
      <w:lvlText w:val="►"/>
      <w:lvlJc w:val="left"/>
      <w:pPr>
        <w:tabs>
          <w:tab w:val="num" w:pos="1425"/>
        </w:tabs>
        <w:ind w:left="14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CD7374"/>
    <w:multiLevelType w:val="multilevel"/>
    <w:tmpl w:val="E594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547CFF"/>
    <w:multiLevelType w:val="multilevel"/>
    <w:tmpl w:val="35660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013ED6"/>
    <w:multiLevelType w:val="multilevel"/>
    <w:tmpl w:val="D282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005DD1"/>
    <w:multiLevelType w:val="multilevel"/>
    <w:tmpl w:val="E5A6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9547AB"/>
    <w:multiLevelType w:val="hybridMultilevel"/>
    <w:tmpl w:val="643A811A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E8602D"/>
    <w:multiLevelType w:val="multilevel"/>
    <w:tmpl w:val="D4020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D37C6B"/>
    <w:multiLevelType w:val="multilevel"/>
    <w:tmpl w:val="D9B8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F17351"/>
    <w:multiLevelType w:val="multilevel"/>
    <w:tmpl w:val="8728A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FE763F"/>
    <w:multiLevelType w:val="multilevel"/>
    <w:tmpl w:val="61D6D85E"/>
    <w:lvl w:ilvl="0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64"/>
        </w:tabs>
        <w:ind w:left="436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84"/>
        </w:tabs>
        <w:ind w:left="508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24"/>
        </w:tabs>
        <w:ind w:left="652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44"/>
        </w:tabs>
        <w:ind w:left="724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  <w:sz w:val="20"/>
      </w:rPr>
    </w:lvl>
  </w:abstractNum>
  <w:abstractNum w:abstractNumId="38">
    <w:nsid w:val="5C450F89"/>
    <w:multiLevelType w:val="multilevel"/>
    <w:tmpl w:val="3E906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516630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0">
    <w:nsid w:val="65610911"/>
    <w:multiLevelType w:val="multilevel"/>
    <w:tmpl w:val="1C0C4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6A4E94"/>
    <w:multiLevelType w:val="multilevel"/>
    <w:tmpl w:val="8918E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6E22CD1"/>
    <w:multiLevelType w:val="hybridMultilevel"/>
    <w:tmpl w:val="E8FA6AB0"/>
    <w:lvl w:ilvl="0" w:tplc="35DEFDD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313ABC"/>
    <w:multiLevelType w:val="hybridMultilevel"/>
    <w:tmpl w:val="01A0D4FE"/>
    <w:lvl w:ilvl="0" w:tplc="601466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025072A"/>
    <w:multiLevelType w:val="hybridMultilevel"/>
    <w:tmpl w:val="51B02EBE"/>
    <w:lvl w:ilvl="0" w:tplc="761A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39A3A62"/>
    <w:multiLevelType w:val="multilevel"/>
    <w:tmpl w:val="1756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5700BFA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7">
    <w:nsid w:val="77891D62"/>
    <w:multiLevelType w:val="multilevel"/>
    <w:tmpl w:val="EA0E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5"/>
  </w:num>
  <w:num w:numId="6">
    <w:abstractNumId w:val="12"/>
  </w:num>
  <w:num w:numId="7">
    <w:abstractNumId w:val="17"/>
  </w:num>
  <w:num w:numId="8">
    <w:abstractNumId w:val="3"/>
  </w:num>
  <w:num w:numId="9">
    <w:abstractNumId w:val="2"/>
  </w:num>
  <w:num w:numId="10">
    <w:abstractNumId w:val="11"/>
  </w:num>
  <w:num w:numId="11">
    <w:abstractNumId w:val="14"/>
  </w:num>
  <w:num w:numId="12">
    <w:abstractNumId w:val="39"/>
  </w:num>
  <w:num w:numId="13">
    <w:abstractNumId w:val="46"/>
  </w:num>
  <w:num w:numId="14">
    <w:abstractNumId w:val="23"/>
  </w:num>
  <w:num w:numId="15">
    <w:abstractNumId w:val="41"/>
  </w:num>
  <w:num w:numId="16">
    <w:abstractNumId w:val="7"/>
  </w:num>
  <w:num w:numId="17">
    <w:abstractNumId w:val="34"/>
  </w:num>
  <w:num w:numId="18">
    <w:abstractNumId w:val="37"/>
  </w:num>
  <w:num w:numId="19">
    <w:abstractNumId w:val="21"/>
  </w:num>
  <w:num w:numId="20">
    <w:abstractNumId w:val="4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21">
    <w:abstractNumId w:val="45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36"/>
  </w:num>
  <w:num w:numId="23">
    <w:abstractNumId w:val="24"/>
  </w:num>
  <w:num w:numId="24">
    <w:abstractNumId w:val="27"/>
  </w:num>
  <w:num w:numId="25">
    <w:abstractNumId w:val="47"/>
  </w:num>
  <w:num w:numId="26">
    <w:abstractNumId w:val="38"/>
  </w:num>
  <w:num w:numId="27">
    <w:abstractNumId w:val="31"/>
  </w:num>
  <w:num w:numId="28">
    <w:abstractNumId w:val="29"/>
  </w:num>
  <w:num w:numId="29">
    <w:abstractNumId w:val="40"/>
  </w:num>
  <w:num w:numId="30">
    <w:abstractNumId w:val="8"/>
  </w:num>
  <w:num w:numId="31">
    <w:abstractNumId w:val="35"/>
  </w:num>
  <w:num w:numId="32">
    <w:abstractNumId w:val="1"/>
  </w:num>
  <w:num w:numId="33">
    <w:abstractNumId w:val="32"/>
  </w:num>
  <w:num w:numId="34">
    <w:abstractNumId w:val="19"/>
  </w:num>
  <w:num w:numId="35">
    <w:abstractNumId w:val="28"/>
  </w:num>
  <w:num w:numId="36">
    <w:abstractNumId w:val="13"/>
  </w:num>
  <w:num w:numId="37">
    <w:abstractNumId w:val="42"/>
  </w:num>
  <w:num w:numId="38">
    <w:abstractNumId w:val="44"/>
  </w:num>
  <w:num w:numId="39">
    <w:abstractNumId w:val="15"/>
  </w:num>
  <w:num w:numId="40">
    <w:abstractNumId w:val="4"/>
  </w:num>
  <w:num w:numId="41">
    <w:abstractNumId w:val="16"/>
  </w:num>
  <w:num w:numId="42">
    <w:abstractNumId w:val="26"/>
  </w:num>
  <w:num w:numId="43">
    <w:abstractNumId w:val="33"/>
  </w:num>
  <w:num w:numId="44">
    <w:abstractNumId w:val="5"/>
  </w:num>
  <w:num w:numId="45">
    <w:abstractNumId w:val="30"/>
  </w:num>
  <w:num w:numId="46">
    <w:abstractNumId w:val="18"/>
  </w:num>
  <w:num w:numId="47">
    <w:abstractNumId w:val="10"/>
  </w:num>
  <w:num w:numId="48">
    <w:abstractNumId w:val="43"/>
  </w:num>
  <w:num w:numId="49">
    <w:abstractNumId w:val="9"/>
  </w:num>
  <w:num w:numId="50">
    <w:abstractNumId w:val="6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DD5"/>
    <w:rsid w:val="00032E4B"/>
    <w:rsid w:val="000651FE"/>
    <w:rsid w:val="000B02F6"/>
    <w:rsid w:val="000B134E"/>
    <w:rsid w:val="000F1658"/>
    <w:rsid w:val="001155E3"/>
    <w:rsid w:val="00182BFA"/>
    <w:rsid w:val="00187119"/>
    <w:rsid w:val="001E6015"/>
    <w:rsid w:val="00231B0D"/>
    <w:rsid w:val="00261556"/>
    <w:rsid w:val="0028087A"/>
    <w:rsid w:val="002D6371"/>
    <w:rsid w:val="002E1379"/>
    <w:rsid w:val="002E5109"/>
    <w:rsid w:val="00380AFD"/>
    <w:rsid w:val="003A2261"/>
    <w:rsid w:val="003C10A3"/>
    <w:rsid w:val="00431437"/>
    <w:rsid w:val="004502D9"/>
    <w:rsid w:val="004C03DC"/>
    <w:rsid w:val="004E2FCA"/>
    <w:rsid w:val="0051421C"/>
    <w:rsid w:val="00527699"/>
    <w:rsid w:val="00551498"/>
    <w:rsid w:val="006135A9"/>
    <w:rsid w:val="006508F0"/>
    <w:rsid w:val="006520D4"/>
    <w:rsid w:val="006718C4"/>
    <w:rsid w:val="0073475C"/>
    <w:rsid w:val="00752BD4"/>
    <w:rsid w:val="007E0A56"/>
    <w:rsid w:val="008A77C3"/>
    <w:rsid w:val="008C4E94"/>
    <w:rsid w:val="008F3DAF"/>
    <w:rsid w:val="00911302"/>
    <w:rsid w:val="0091217F"/>
    <w:rsid w:val="00935168"/>
    <w:rsid w:val="00954A79"/>
    <w:rsid w:val="009652A0"/>
    <w:rsid w:val="009E4785"/>
    <w:rsid w:val="00A527F2"/>
    <w:rsid w:val="00A8217D"/>
    <w:rsid w:val="00AC79EC"/>
    <w:rsid w:val="00B72E88"/>
    <w:rsid w:val="00BE0D21"/>
    <w:rsid w:val="00C37DBD"/>
    <w:rsid w:val="00C45B9E"/>
    <w:rsid w:val="00C616CA"/>
    <w:rsid w:val="00C86913"/>
    <w:rsid w:val="00D24DD5"/>
    <w:rsid w:val="00D318EF"/>
    <w:rsid w:val="00DC5B87"/>
    <w:rsid w:val="00DE6018"/>
    <w:rsid w:val="00E1062D"/>
    <w:rsid w:val="00E16979"/>
    <w:rsid w:val="00EE613F"/>
    <w:rsid w:val="00EF4F87"/>
    <w:rsid w:val="00F1416D"/>
    <w:rsid w:val="00F313FD"/>
    <w:rsid w:val="00F8020F"/>
    <w:rsid w:val="00FA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80AFD"/>
  </w:style>
  <w:style w:type="paragraph" w:styleId="a3">
    <w:name w:val="Normal (Web)"/>
    <w:basedOn w:val="a"/>
    <w:uiPriority w:val="99"/>
    <w:unhideWhenUsed/>
    <w:rsid w:val="00380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0AFD"/>
  </w:style>
  <w:style w:type="paragraph" w:styleId="a4">
    <w:name w:val="Balloon Text"/>
    <w:basedOn w:val="a"/>
    <w:link w:val="a5"/>
    <w:uiPriority w:val="99"/>
    <w:semiHidden/>
    <w:unhideWhenUsed/>
    <w:rsid w:val="003C1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0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B0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02F6"/>
  </w:style>
  <w:style w:type="paragraph" w:styleId="a8">
    <w:name w:val="footer"/>
    <w:basedOn w:val="a"/>
    <w:link w:val="a9"/>
    <w:uiPriority w:val="99"/>
    <w:unhideWhenUsed/>
    <w:rsid w:val="000B0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02F6"/>
  </w:style>
  <w:style w:type="table" w:styleId="aa">
    <w:name w:val="Table Grid"/>
    <w:basedOn w:val="a1"/>
    <w:uiPriority w:val="59"/>
    <w:rsid w:val="002D63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A77C3"/>
    <w:pPr>
      <w:ind w:left="720"/>
      <w:contextualSpacing/>
    </w:pPr>
    <w:rPr>
      <w:rFonts w:eastAsiaTheme="minorEastAsia"/>
      <w:lang w:eastAsia="ru-RU"/>
    </w:rPr>
  </w:style>
  <w:style w:type="paragraph" w:customStyle="1" w:styleId="articlestitle">
    <w:name w:val="articles_title"/>
    <w:basedOn w:val="a"/>
    <w:rsid w:val="00752BD4"/>
    <w:pPr>
      <w:spacing w:before="100" w:after="63" w:line="240" w:lineRule="auto"/>
      <w:ind w:firstLine="250"/>
    </w:pPr>
    <w:rPr>
      <w:rFonts w:ascii="Georgia" w:eastAsia="Times New Roman" w:hAnsi="Georgia" w:cs="Times New Roman"/>
      <w:b/>
      <w:bCs/>
      <w:color w:val="B16110"/>
      <w:sz w:val="20"/>
      <w:szCs w:val="20"/>
      <w:lang w:eastAsia="ru-RU"/>
    </w:rPr>
  </w:style>
  <w:style w:type="paragraph" w:customStyle="1" w:styleId="articlestext">
    <w:name w:val="articles_text"/>
    <w:basedOn w:val="a"/>
    <w:rsid w:val="00752BD4"/>
    <w:pPr>
      <w:spacing w:after="0" w:line="240" w:lineRule="auto"/>
      <w:ind w:firstLine="250"/>
      <w:jc w:val="both"/>
    </w:pPr>
    <w:rPr>
      <w:rFonts w:ascii="Verdana" w:eastAsia="Times New Roman" w:hAnsi="Verdana" w:cs="Times New Roman"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0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4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2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9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8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957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729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71548">
          <w:marLeft w:val="1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55601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71969">
          <w:marLeft w:val="15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27420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781517">
          <w:marLeft w:val="1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8934">
          <w:marLeft w:val="30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95804-BD40-460D-B244-03604B64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22</cp:revision>
  <cp:lastPrinted>2017-11-29T03:37:00Z</cp:lastPrinted>
  <dcterms:created xsi:type="dcterms:W3CDTF">2014-11-16T08:37:00Z</dcterms:created>
  <dcterms:modified xsi:type="dcterms:W3CDTF">2021-04-01T11:04:00Z</dcterms:modified>
</cp:coreProperties>
</file>